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707C82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D90D27" w:rsidRDefault="00564503" w:rsidP="00D90D27">
      <w:pPr>
        <w:spacing w:before="120" w:after="120" w:line="276" w:lineRule="auto"/>
        <w:jc w:val="both"/>
        <w:rPr>
          <w:b/>
          <w:sz w:val="24"/>
          <w:szCs w:val="24"/>
        </w:rPr>
      </w:pPr>
      <w:r w:rsidRPr="00D90D27">
        <w:rPr>
          <w:b/>
          <w:sz w:val="24"/>
          <w:szCs w:val="24"/>
        </w:rPr>
        <w:br/>
      </w:r>
      <w:r w:rsidR="001C4758">
        <w:rPr>
          <w:b/>
          <w:sz w:val="24"/>
          <w:szCs w:val="24"/>
        </w:rPr>
        <w:t>Die Sanierung der Holländerbrücke steht bevor</w:t>
      </w:r>
    </w:p>
    <w:p w:rsidR="00B23CEC" w:rsidRPr="00B23CEC" w:rsidRDefault="001C4758" w:rsidP="00D90D27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Vom 17. Juli bis voraussichtlich 30. Oktober 2023 finden </w:t>
      </w:r>
      <w:r w:rsidR="00F5067A">
        <w:rPr>
          <w:i/>
          <w:sz w:val="24"/>
          <w:szCs w:val="24"/>
        </w:rPr>
        <w:t xml:space="preserve">die </w:t>
      </w:r>
      <w:r>
        <w:rPr>
          <w:i/>
          <w:sz w:val="24"/>
          <w:szCs w:val="24"/>
        </w:rPr>
        <w:t>Sanierungsarbeiten statt</w:t>
      </w:r>
    </w:p>
    <w:p w:rsidR="001C4758" w:rsidRDefault="001C4758" w:rsidP="001C4758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 xml:space="preserve">Reinbek, 14.07.2023 – </w:t>
      </w:r>
      <w:r>
        <w:rPr>
          <w:sz w:val="24"/>
          <w:szCs w:val="24"/>
        </w:rPr>
        <w:t xml:space="preserve">Ab kommender </w:t>
      </w:r>
      <w:r w:rsidR="00F5067A">
        <w:rPr>
          <w:sz w:val="24"/>
          <w:szCs w:val="24"/>
        </w:rPr>
        <w:t xml:space="preserve">Woche ist es soweit: </w:t>
      </w:r>
      <w:r w:rsidR="009A5ABC">
        <w:rPr>
          <w:sz w:val="24"/>
          <w:szCs w:val="24"/>
        </w:rPr>
        <w:t>Mit</w:t>
      </w:r>
      <w:r>
        <w:rPr>
          <w:sz w:val="24"/>
          <w:szCs w:val="24"/>
        </w:rPr>
        <w:t xml:space="preserve"> dem 17 Juli beginnt die vollumfängliche Sanierung der Holländerbrücke. Die Arbeiten dauern voraussichtlich bis zum 30. Oktober</w:t>
      </w:r>
      <w:bookmarkStart w:id="0" w:name="_GoBack"/>
      <w:bookmarkEnd w:id="0"/>
      <w:r>
        <w:rPr>
          <w:sz w:val="24"/>
          <w:szCs w:val="24"/>
        </w:rPr>
        <w:t>. In diesem Zeitraum wird die Brücke für den Fuß- und Radverkehr komplett gesperrt</w:t>
      </w:r>
      <w:r w:rsidR="008349FB">
        <w:rPr>
          <w:sz w:val="24"/>
          <w:szCs w:val="24"/>
        </w:rPr>
        <w:t xml:space="preserve">, denn für die </w:t>
      </w:r>
      <w:r>
        <w:rPr>
          <w:sz w:val="24"/>
          <w:szCs w:val="24"/>
        </w:rPr>
        <w:t>Sanierungsarbeiten wird die gesamte Brücke eingerüstet und unter halbseitigerer Sperr</w:t>
      </w:r>
      <w:r w:rsidR="00E02D2F">
        <w:rPr>
          <w:sz w:val="24"/>
          <w:szCs w:val="24"/>
        </w:rPr>
        <w:t>ung der Hamburger Straße saniert</w:t>
      </w:r>
      <w:r>
        <w:rPr>
          <w:sz w:val="24"/>
          <w:szCs w:val="24"/>
        </w:rPr>
        <w:t>. Es wird mit der Nordseite begonnen und mit d</w:t>
      </w:r>
      <w:r w:rsidR="00E02D2F">
        <w:rPr>
          <w:sz w:val="24"/>
          <w:szCs w:val="24"/>
        </w:rPr>
        <w:t xml:space="preserve">er Südseite abgeschlossen. Für diesen Zeitraum wird der Verkehr </w:t>
      </w:r>
      <w:r>
        <w:rPr>
          <w:sz w:val="24"/>
          <w:szCs w:val="24"/>
        </w:rPr>
        <w:t xml:space="preserve">an der halbseitigen Sperrung mittels Lichtsignalanlage geregelt. </w:t>
      </w:r>
    </w:p>
    <w:p w:rsidR="001C4758" w:rsidRDefault="001C4758" w:rsidP="001C4758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Die Umleitung für den Fuß,- und Radverkehr erfolgt über die Straßen Am Holländerberg – Schaumanns Kamp – Berliner Straße – Am Ladenzentrum – </w:t>
      </w:r>
      <w:proofErr w:type="spellStart"/>
      <w:r>
        <w:rPr>
          <w:sz w:val="24"/>
          <w:szCs w:val="24"/>
        </w:rPr>
        <w:t>Täbyplatz</w:t>
      </w:r>
      <w:proofErr w:type="spellEnd"/>
      <w:r>
        <w:rPr>
          <w:sz w:val="24"/>
          <w:szCs w:val="24"/>
        </w:rPr>
        <w:t xml:space="preserve"> sowie umgekehrt. Eine fußläufige Verbindung von der Straße Am Holländerberg zur Hamburger Straße ist ebenfalls nicht möglich. </w:t>
      </w:r>
    </w:p>
    <w:p w:rsidR="00970F2F" w:rsidRDefault="001C4758" w:rsidP="00713370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Die Stadt Reinbek </w:t>
      </w:r>
      <w:r w:rsidR="00E02D2F">
        <w:rPr>
          <w:sz w:val="24"/>
          <w:szCs w:val="24"/>
        </w:rPr>
        <w:t>bittet alle Verkehrsteilnehmenden</w:t>
      </w:r>
      <w:r>
        <w:rPr>
          <w:sz w:val="24"/>
          <w:szCs w:val="24"/>
        </w:rPr>
        <w:t xml:space="preserve"> um erhöhte Aufmerksamkeit und bedank</w:t>
      </w:r>
      <w:r w:rsidR="00E02D2F">
        <w:rPr>
          <w:sz w:val="24"/>
          <w:szCs w:val="24"/>
        </w:rPr>
        <w:t>t sich für deren Verständnis sowie</w:t>
      </w:r>
      <w:r>
        <w:rPr>
          <w:sz w:val="24"/>
          <w:szCs w:val="24"/>
        </w:rPr>
        <w:t xml:space="preserve"> Zusammenarbeit. </w:t>
      </w: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455529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F5067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F5067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713370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713370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713370" w:rsidRPr="00713370">
              <w:rPr>
                <w:b/>
                <w:bCs/>
                <w:color w:val="auto"/>
                <w:sz w:val="18"/>
                <w:szCs w:val="18"/>
              </w:rPr>
              <w:t xml:space="preserve"> Stadtentwicklung</w:t>
            </w:r>
          </w:p>
          <w:p w:rsidR="00402407" w:rsidRPr="00713370" w:rsidRDefault="00713370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713370">
              <w:rPr>
                <w:b/>
                <w:bCs/>
                <w:color w:val="auto"/>
                <w:sz w:val="18"/>
                <w:szCs w:val="18"/>
              </w:rPr>
              <w:t>Tiefbau</w:t>
            </w:r>
          </w:p>
          <w:p w:rsidR="00402407" w:rsidRPr="00713370" w:rsidRDefault="00713370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713370">
              <w:rPr>
                <w:color w:val="auto"/>
                <w:sz w:val="18"/>
                <w:szCs w:val="18"/>
              </w:rPr>
              <w:t>Herr Hofmann</w:t>
            </w:r>
          </w:p>
          <w:p w:rsidR="00402407" w:rsidRPr="001715D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713370">
              <w:rPr>
                <w:color w:val="auto"/>
                <w:sz w:val="18"/>
                <w:szCs w:val="18"/>
              </w:rPr>
              <w:t>Rathaus •</w:t>
            </w:r>
            <w:r w:rsidR="00713370" w:rsidRPr="00713370">
              <w:rPr>
                <w:color w:val="auto"/>
                <w:sz w:val="18"/>
                <w:szCs w:val="18"/>
              </w:rPr>
              <w:t xml:space="preserve"> 1. Stock</w:t>
            </w:r>
            <w:r w:rsidRPr="00713370">
              <w:rPr>
                <w:color w:val="auto"/>
                <w:sz w:val="18"/>
                <w:szCs w:val="18"/>
              </w:rPr>
              <w:t xml:space="preserve"> •</w:t>
            </w:r>
            <w:r w:rsidRPr="001715D7">
              <w:rPr>
                <w:sz w:val="18"/>
                <w:szCs w:val="18"/>
              </w:rPr>
              <w:t xml:space="preserve"> Raum</w:t>
            </w:r>
            <w:r>
              <w:rPr>
                <w:sz w:val="18"/>
                <w:szCs w:val="18"/>
              </w:rPr>
              <w:t xml:space="preserve"> </w:t>
            </w:r>
            <w:r w:rsidR="00713370">
              <w:rPr>
                <w:sz w:val="18"/>
                <w:szCs w:val="18"/>
              </w:rPr>
              <w:t>214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Information</w:t>
            </w:r>
            <w:r w:rsidRPr="001715D7">
              <w:rPr>
                <w:sz w:val="18"/>
                <w:szCs w:val="18"/>
              </w:rPr>
              <w:tab/>
              <w:t xml:space="preserve">040 727 50 0 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 w:rsidR="00713370">
              <w:rPr>
                <w:sz w:val="18"/>
                <w:szCs w:val="18"/>
              </w:rPr>
              <w:t>348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402407" w:rsidRDefault="00F5067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713370" w:rsidRPr="00123151">
                <w:rPr>
                  <w:rStyle w:val="Hyperlink"/>
                  <w:sz w:val="18"/>
                  <w:szCs w:val="18"/>
                </w:rPr>
                <w:t>stadtentwicklung@reinbek.de</w:t>
              </w:r>
            </w:hyperlink>
          </w:p>
          <w:p w:rsidR="006C3A1A" w:rsidRDefault="00F5067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7DD555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09F20C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E1DC0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C4758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2499A"/>
    <w:rsid w:val="0044563B"/>
    <w:rsid w:val="00455529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13370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349FB"/>
    <w:rsid w:val="0086760E"/>
    <w:rsid w:val="00880C84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4C2B"/>
    <w:rsid w:val="00995AC0"/>
    <w:rsid w:val="00997C14"/>
    <w:rsid w:val="009A5ABC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23CEC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F1556"/>
    <w:rsid w:val="00E02D2F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5067A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A1AACB4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dtentwickl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D232-A5FA-45B1-B548-9746CA3C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29</cp:revision>
  <cp:lastPrinted>2020-07-14T12:01:00Z</cp:lastPrinted>
  <dcterms:created xsi:type="dcterms:W3CDTF">2020-10-27T14:30:00Z</dcterms:created>
  <dcterms:modified xsi:type="dcterms:W3CDTF">2023-07-14T08:11:00Z</dcterms:modified>
</cp:coreProperties>
</file>