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D42499" w:rsidRDefault="00D42499" w:rsidP="00D42499">
      <w:pPr>
        <w:shd w:val="clear" w:color="auto" w:fill="FFFFFF"/>
        <w:spacing w:after="150" w:line="240" w:lineRule="auto"/>
        <w:rPr>
          <w:rFonts w:eastAsia="Times New Roman" w:cstheme="minorHAnsi"/>
          <w:b/>
          <w:bCs/>
          <w:sz w:val="24"/>
          <w:szCs w:val="24"/>
          <w:lang w:eastAsia="de-DE"/>
        </w:rPr>
      </w:pPr>
      <w:r>
        <w:rPr>
          <w:rFonts w:eastAsia="Times New Roman" w:cstheme="minorHAnsi"/>
          <w:b/>
          <w:bCs/>
          <w:sz w:val="24"/>
          <w:szCs w:val="24"/>
          <w:lang w:eastAsia="de-DE"/>
        </w:rPr>
        <w:t>Aufbaukurs Excel</w:t>
      </w:r>
    </w:p>
    <w:p w:rsidR="00D42499" w:rsidRDefault="00D42499" w:rsidP="00D42499">
      <w:pPr>
        <w:shd w:val="clear" w:color="auto" w:fill="FFFFFF"/>
        <w:spacing w:after="150" w:line="240" w:lineRule="auto"/>
        <w:rPr>
          <w:rFonts w:eastAsia="Times New Roman" w:cstheme="minorHAnsi"/>
          <w:bCs/>
          <w:i/>
          <w:sz w:val="24"/>
          <w:szCs w:val="24"/>
          <w:lang w:eastAsia="de-DE"/>
        </w:rPr>
      </w:pPr>
      <w:r>
        <w:rPr>
          <w:rFonts w:eastAsia="Times New Roman" w:cstheme="minorHAnsi"/>
          <w:bCs/>
          <w:i/>
          <w:sz w:val="24"/>
          <w:szCs w:val="24"/>
          <w:lang w:eastAsia="de-DE"/>
        </w:rPr>
        <w:t xml:space="preserve">Für </w:t>
      </w:r>
      <w:proofErr w:type="spellStart"/>
      <w:proofErr w:type="gramStart"/>
      <w:r>
        <w:rPr>
          <w:rFonts w:eastAsia="Times New Roman" w:cstheme="minorHAnsi"/>
          <w:bCs/>
          <w:i/>
          <w:sz w:val="24"/>
          <w:szCs w:val="24"/>
          <w:lang w:eastAsia="de-DE"/>
        </w:rPr>
        <w:t>Mitarbeiter:innen</w:t>
      </w:r>
      <w:proofErr w:type="spellEnd"/>
      <w:proofErr w:type="gramEnd"/>
      <w:r>
        <w:rPr>
          <w:rFonts w:eastAsia="Times New Roman" w:cstheme="minorHAnsi"/>
          <w:bCs/>
          <w:i/>
          <w:sz w:val="24"/>
          <w:szCs w:val="24"/>
          <w:lang w:eastAsia="de-DE"/>
        </w:rPr>
        <w:t xml:space="preserve"> mit Excel-Vorkenntnissen</w:t>
      </w:r>
    </w:p>
    <w:p w:rsidR="00D42499" w:rsidRDefault="00D42499" w:rsidP="00D42499">
      <w:pPr>
        <w:shd w:val="clear" w:color="auto" w:fill="FFFFFF"/>
        <w:spacing w:after="150" w:line="240" w:lineRule="auto"/>
        <w:rPr>
          <w:rFonts w:eastAsia="Times New Roman" w:cstheme="minorHAnsi"/>
          <w:bCs/>
          <w:sz w:val="24"/>
          <w:szCs w:val="24"/>
          <w:lang w:eastAsia="de-DE"/>
        </w:rPr>
      </w:pPr>
      <w:r>
        <w:rPr>
          <w:rFonts w:eastAsia="Times New Roman" w:cstheme="minorHAnsi"/>
          <w:b/>
          <w:bCs/>
          <w:sz w:val="24"/>
          <w:szCs w:val="24"/>
          <w:lang w:eastAsia="de-DE"/>
        </w:rPr>
        <w:t>Reinbek, 08</w:t>
      </w:r>
      <w:r>
        <w:rPr>
          <w:rFonts w:eastAsia="Times New Roman" w:cstheme="minorHAnsi"/>
          <w:b/>
          <w:bCs/>
          <w:sz w:val="24"/>
          <w:szCs w:val="24"/>
          <w:lang w:eastAsia="de-DE"/>
        </w:rPr>
        <w:t>.</w:t>
      </w:r>
      <w:r>
        <w:rPr>
          <w:rFonts w:eastAsia="Times New Roman" w:cstheme="minorHAnsi"/>
          <w:b/>
          <w:bCs/>
          <w:sz w:val="24"/>
          <w:szCs w:val="24"/>
          <w:lang w:eastAsia="de-DE"/>
        </w:rPr>
        <w:t xml:space="preserve"> Februar </w:t>
      </w:r>
      <w:r>
        <w:rPr>
          <w:rFonts w:eastAsia="Times New Roman" w:cstheme="minorHAnsi"/>
          <w:b/>
          <w:bCs/>
          <w:sz w:val="24"/>
          <w:szCs w:val="24"/>
          <w:lang w:eastAsia="de-DE"/>
        </w:rPr>
        <w:t xml:space="preserve">2024 – </w:t>
      </w:r>
      <w:r>
        <w:rPr>
          <w:rFonts w:eastAsia="Times New Roman" w:cstheme="minorHAnsi"/>
          <w:bCs/>
          <w:sz w:val="24"/>
          <w:szCs w:val="24"/>
          <w:lang w:eastAsia="de-DE"/>
        </w:rPr>
        <w:t xml:space="preserve">Verwenden Sie bereits Excel und nutzen Sie schon einfache Formeln? Dann steigen Sie jetzt tiefer in das Programm ein, denn mit Excel können Sie viele Aufgaben im Büro sicher und zielgerichtet lösen. </w:t>
      </w:r>
      <w:r w:rsidR="0053005E">
        <w:rPr>
          <w:rFonts w:eastAsia="Times New Roman" w:cstheme="minorHAnsi"/>
          <w:bCs/>
          <w:sz w:val="24"/>
          <w:szCs w:val="24"/>
          <w:lang w:eastAsia="de-DE"/>
        </w:rPr>
        <w:br/>
      </w:r>
      <w:r w:rsidR="0053005E">
        <w:rPr>
          <w:rFonts w:eastAsia="Times New Roman" w:cstheme="minorHAnsi"/>
          <w:bCs/>
          <w:sz w:val="24"/>
          <w:szCs w:val="24"/>
          <w:lang w:eastAsia="de-DE"/>
        </w:rPr>
        <w:br/>
      </w:r>
      <w:bookmarkStart w:id="0" w:name="_GoBack"/>
      <w:bookmarkEnd w:id="0"/>
      <w:r>
        <w:rPr>
          <w:rFonts w:eastAsia="Times New Roman" w:cstheme="minorHAnsi"/>
          <w:bCs/>
          <w:sz w:val="24"/>
          <w:szCs w:val="24"/>
          <w:lang w:eastAsia="de-DE"/>
        </w:rPr>
        <w:t>Diese Inhalte sind vorgesehen: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mit großen Tabellen arbeiten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mit Datum und Zeit rechnen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Tabellenvorlagen erstellen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Daten filtern und sortieren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Zellen und Tabellen verknüpfen</w:t>
      </w:r>
    </w:p>
    <w:p w:rsidR="00D42499" w:rsidRPr="00D42499" w:rsidRDefault="00D42499" w:rsidP="00D42499">
      <w:pPr>
        <w:pStyle w:val="Listenabsatz"/>
        <w:numPr>
          <w:ilvl w:val="0"/>
          <w:numId w:val="12"/>
        </w:numPr>
        <w:shd w:val="clear" w:color="auto" w:fill="FFFFFF"/>
        <w:spacing w:after="150" w:line="240" w:lineRule="auto"/>
        <w:rPr>
          <w:rFonts w:eastAsia="Times New Roman" w:cstheme="minorHAnsi"/>
          <w:bCs/>
          <w:sz w:val="24"/>
          <w:szCs w:val="24"/>
          <w:lang w:eastAsia="de-DE"/>
        </w:rPr>
      </w:pPr>
      <w:r w:rsidRPr="00D42499">
        <w:rPr>
          <w:rFonts w:eastAsia="Times New Roman" w:cstheme="minorHAnsi"/>
          <w:bCs/>
          <w:sz w:val="24"/>
          <w:szCs w:val="24"/>
          <w:lang w:eastAsia="de-DE"/>
        </w:rPr>
        <w:t>WENN- und SVERWEIS-Funktion nutzen</w:t>
      </w:r>
    </w:p>
    <w:p w:rsidR="00D42499" w:rsidRDefault="00D42499" w:rsidP="00D42499">
      <w:pPr>
        <w:shd w:val="clear" w:color="auto" w:fill="FFFFFF"/>
        <w:spacing w:after="150" w:line="240" w:lineRule="auto"/>
        <w:rPr>
          <w:rFonts w:eastAsia="Times New Roman" w:cstheme="minorHAnsi"/>
          <w:bCs/>
          <w:sz w:val="24"/>
          <w:szCs w:val="24"/>
          <w:lang w:eastAsia="de-DE"/>
        </w:rPr>
      </w:pPr>
      <w:r>
        <w:rPr>
          <w:rFonts w:eastAsia="Times New Roman" w:cstheme="minorHAnsi"/>
          <w:bCs/>
          <w:sz w:val="24"/>
          <w:szCs w:val="24"/>
          <w:lang w:eastAsia="de-DE"/>
        </w:rPr>
        <w:t xml:space="preserve">Als Highlight erstellen Sie kleine </w:t>
      </w:r>
      <w:proofErr w:type="spellStart"/>
      <w:r>
        <w:rPr>
          <w:rFonts w:eastAsia="Times New Roman" w:cstheme="minorHAnsi"/>
          <w:bCs/>
          <w:sz w:val="24"/>
          <w:szCs w:val="24"/>
          <w:lang w:eastAsia="de-DE"/>
        </w:rPr>
        <w:t>Excelmakros</w:t>
      </w:r>
      <w:proofErr w:type="spellEnd"/>
      <w:r>
        <w:rPr>
          <w:rFonts w:eastAsia="Times New Roman" w:cstheme="minorHAnsi"/>
          <w:bCs/>
          <w:sz w:val="24"/>
          <w:szCs w:val="24"/>
          <w:lang w:eastAsia="de-DE"/>
        </w:rPr>
        <w:t>. Damit erledigt Excel wiederkehrende Aufgaben - selbstständig, sekundenschnell und korrekt!</w:t>
      </w:r>
    </w:p>
    <w:p w:rsidR="00D42499" w:rsidRDefault="00D42499" w:rsidP="00D42499">
      <w:pPr>
        <w:shd w:val="clear" w:color="auto" w:fill="FFFFFF"/>
        <w:spacing w:before="120" w:after="120" w:line="269" w:lineRule="auto"/>
        <w:rPr>
          <w:rFonts w:eastAsia="Times New Roman" w:cstheme="minorHAnsi"/>
          <w:bCs/>
          <w:sz w:val="24"/>
          <w:szCs w:val="24"/>
          <w:lang w:eastAsia="de-DE"/>
        </w:rPr>
      </w:pPr>
      <w:r w:rsidRPr="002C68CE">
        <w:rPr>
          <w:rFonts w:eastAsia="Times New Roman" w:cstheme="minorHAnsi"/>
          <w:b/>
          <w:bCs/>
          <w:sz w:val="24"/>
          <w:szCs w:val="24"/>
          <w:lang w:eastAsia="de-DE"/>
        </w:rPr>
        <w:t>Rahmenbedingungen</w:t>
      </w:r>
    </w:p>
    <w:p w:rsidR="00876C2A" w:rsidRDefault="00D42499" w:rsidP="00D42499">
      <w:pPr>
        <w:shd w:val="clear" w:color="auto" w:fill="FFFFFF"/>
        <w:spacing w:before="120" w:after="120" w:line="269" w:lineRule="auto"/>
        <w:rPr>
          <w:rFonts w:eastAsia="Times New Roman" w:cstheme="minorHAnsi"/>
          <w:bCs/>
          <w:sz w:val="24"/>
          <w:szCs w:val="24"/>
          <w:lang w:eastAsia="de-DE"/>
        </w:rPr>
      </w:pPr>
      <w:r>
        <w:rPr>
          <w:rFonts w:eastAsia="Times New Roman" w:cstheme="minorHAnsi"/>
          <w:bCs/>
          <w:sz w:val="24"/>
          <w:szCs w:val="24"/>
          <w:lang w:eastAsia="de-DE"/>
        </w:rPr>
        <w:t>Termin: Mittwoch, 06.03. bis 27.03.2024, jeweils von 18:00 bis 21:00Uhr,</w:t>
      </w:r>
      <w:r>
        <w:rPr>
          <w:rFonts w:eastAsia="Times New Roman" w:cstheme="minorHAnsi"/>
          <w:bCs/>
          <w:sz w:val="24"/>
          <w:szCs w:val="24"/>
          <w:lang w:eastAsia="de-DE"/>
        </w:rPr>
        <w:br/>
        <w:t>Ort: Reinbek, Volkshochschule, Raum 008</w:t>
      </w:r>
      <w:r>
        <w:rPr>
          <w:rFonts w:eastAsia="Times New Roman" w:cstheme="minorHAnsi"/>
          <w:bCs/>
          <w:sz w:val="24"/>
          <w:szCs w:val="24"/>
          <w:lang w:eastAsia="de-DE"/>
        </w:rPr>
        <w:br/>
        <w:t>Kosten: 120,00 EUR</w:t>
      </w:r>
      <w:r>
        <w:rPr>
          <w:rFonts w:eastAsia="Times New Roman" w:cstheme="minorHAnsi"/>
          <w:bCs/>
          <w:sz w:val="24"/>
          <w:szCs w:val="24"/>
          <w:lang w:eastAsia="de-DE"/>
        </w:rPr>
        <w:br/>
      </w:r>
    </w:p>
    <w:p w:rsidR="00BE0445" w:rsidRPr="002C68CE" w:rsidRDefault="002C10E4" w:rsidP="002C68CE">
      <w:pPr>
        <w:shd w:val="clear" w:color="auto" w:fill="FFFFFF"/>
        <w:spacing w:before="120" w:after="120" w:line="269" w:lineRule="auto"/>
        <w:rPr>
          <w:rFonts w:cstheme="minorHAnsi"/>
          <w:sz w:val="24"/>
          <w:szCs w:val="24"/>
        </w:rPr>
      </w:pPr>
      <w:r w:rsidRPr="002C68CE">
        <w:rPr>
          <w:rFonts w:cstheme="minorHAnsi"/>
          <w:sz w:val="24"/>
          <w:szCs w:val="24"/>
        </w:rPr>
        <w:t xml:space="preserve">Weitere Angebote können alle Interessierten unter </w:t>
      </w:r>
      <w:hyperlink r:id="rId8" w:history="1">
        <w:r w:rsidRPr="002C68CE">
          <w:rPr>
            <w:rStyle w:val="Hyperlink"/>
            <w:rFonts w:cstheme="minorHAnsi"/>
            <w:sz w:val="24"/>
            <w:szCs w:val="24"/>
          </w:rPr>
          <w:t>www.vhs-sachsenwald.de</w:t>
        </w:r>
      </w:hyperlink>
      <w:r w:rsidRPr="002C68CE">
        <w:rPr>
          <w:rFonts w:cstheme="minorHAnsi"/>
          <w:sz w:val="24"/>
          <w:szCs w:val="24"/>
        </w:rPr>
        <w:t xml:space="preserve"> sehen. </w:t>
      </w:r>
    </w:p>
    <w:p w:rsidR="002C10E4" w:rsidRPr="002C68CE" w:rsidRDefault="002C10E4" w:rsidP="002C68CE">
      <w:pPr>
        <w:shd w:val="clear" w:color="auto" w:fill="FFFFFF"/>
        <w:spacing w:before="120" w:after="120" w:line="269" w:lineRule="auto"/>
        <w:rPr>
          <w:rFonts w:eastAsia="Times New Roman" w:cstheme="minorHAnsi"/>
          <w:bCs/>
          <w:sz w:val="24"/>
          <w:szCs w:val="24"/>
          <w:lang w:eastAsia="de-DE"/>
        </w:rPr>
      </w:pPr>
      <w:r w:rsidRPr="002C68CE">
        <w:rPr>
          <w:rFonts w:cstheme="minorHAnsi"/>
          <w:sz w:val="24"/>
          <w:szCs w:val="24"/>
        </w:rPr>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D057C9" w:rsidP="006971C1">
            <w:pPr>
              <w:pStyle w:val="Default"/>
              <w:spacing w:line="200" w:lineRule="exact"/>
              <w:rPr>
                <w:color w:val="auto"/>
                <w:sz w:val="18"/>
                <w:szCs w:val="18"/>
              </w:rPr>
            </w:pPr>
            <w:hyperlink r:id="rId9" w:history="1">
              <w:r w:rsidR="00BE0445">
                <w:rPr>
                  <w:rStyle w:val="Hyperlink"/>
                  <w:sz w:val="18"/>
                  <w:szCs w:val="18"/>
                </w:rPr>
                <w:t>presse@reinbek.de</w:t>
              </w:r>
            </w:hyperlink>
          </w:p>
          <w:p w:rsidR="00BE0445" w:rsidRDefault="00D057C9" w:rsidP="006971C1">
            <w:pPr>
              <w:pStyle w:val="Default"/>
              <w:spacing w:line="200" w:lineRule="exact"/>
              <w:rPr>
                <w:color w:val="auto"/>
                <w:sz w:val="18"/>
                <w:szCs w:val="18"/>
              </w:rPr>
            </w:pPr>
            <w:hyperlink r:id="rId10" w:history="1">
              <w:r w:rsidR="00BE0445">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D057C9" w:rsidP="006971C1">
            <w:pPr>
              <w:pStyle w:val="Default"/>
              <w:spacing w:line="200" w:lineRule="exact"/>
              <w:rPr>
                <w:color w:val="auto"/>
                <w:sz w:val="18"/>
                <w:szCs w:val="18"/>
              </w:rPr>
            </w:pPr>
            <w:hyperlink r:id="rId11" w:history="1">
              <w:r w:rsidR="00BE0445">
                <w:rPr>
                  <w:rStyle w:val="Hyperlink"/>
                  <w:sz w:val="18"/>
                  <w:szCs w:val="18"/>
                </w:rPr>
                <w:t>info@vhs-sachsenwald.de</w:t>
              </w:r>
            </w:hyperlink>
          </w:p>
          <w:p w:rsidR="00BE0445" w:rsidRDefault="00D057C9" w:rsidP="006971C1">
            <w:pPr>
              <w:pStyle w:val="Default"/>
              <w:spacing w:line="200" w:lineRule="exact"/>
              <w:rPr>
                <w:color w:val="auto"/>
                <w:sz w:val="18"/>
                <w:szCs w:val="18"/>
              </w:rPr>
            </w:pPr>
            <w:hyperlink r:id="rId12" w:history="1">
              <w:r w:rsidR="00BE0445">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C9" w:rsidRDefault="00D057C9" w:rsidP="004C0036">
      <w:pPr>
        <w:spacing w:after="0" w:line="240" w:lineRule="auto"/>
      </w:pPr>
      <w:r>
        <w:separator/>
      </w:r>
    </w:p>
  </w:endnote>
  <w:endnote w:type="continuationSeparator" w:id="0">
    <w:p w:rsidR="00D057C9" w:rsidRDefault="00D057C9"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C9" w:rsidRDefault="00D057C9" w:rsidP="004C0036">
      <w:pPr>
        <w:spacing w:after="0" w:line="240" w:lineRule="auto"/>
      </w:pPr>
      <w:r>
        <w:separator/>
      </w:r>
    </w:p>
  </w:footnote>
  <w:footnote w:type="continuationSeparator" w:id="0">
    <w:p w:rsidR="00D057C9" w:rsidRDefault="00D057C9"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4BA"/>
    <w:multiLevelType w:val="hybridMultilevel"/>
    <w:tmpl w:val="CB089D7E"/>
    <w:lvl w:ilvl="0" w:tplc="73B6697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D4E04"/>
    <w:multiLevelType w:val="hybridMultilevel"/>
    <w:tmpl w:val="89088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7196E"/>
    <w:multiLevelType w:val="hybridMultilevel"/>
    <w:tmpl w:val="A5E02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C4E95"/>
    <w:multiLevelType w:val="hybridMultilevel"/>
    <w:tmpl w:val="FF9EF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E00E4"/>
    <w:multiLevelType w:val="hybridMultilevel"/>
    <w:tmpl w:val="4D786E5E"/>
    <w:lvl w:ilvl="0" w:tplc="017C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B05962"/>
    <w:multiLevelType w:val="hybridMultilevel"/>
    <w:tmpl w:val="EC50664A"/>
    <w:lvl w:ilvl="0" w:tplc="9A62164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1"/>
  </w:num>
  <w:num w:numId="6">
    <w:abstractNumId w:val="10"/>
  </w:num>
  <w:num w:numId="7">
    <w:abstractNumId w:val="3"/>
  </w:num>
  <w:num w:numId="8">
    <w:abstractNumId w:val="7"/>
  </w:num>
  <w:num w:numId="9">
    <w:abstractNumId w:val="4"/>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16FB"/>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9556A"/>
    <w:rsid w:val="002A264F"/>
    <w:rsid w:val="002B57FE"/>
    <w:rsid w:val="002B7F00"/>
    <w:rsid w:val="002C10E4"/>
    <w:rsid w:val="002C4C61"/>
    <w:rsid w:val="002C68CE"/>
    <w:rsid w:val="002D4096"/>
    <w:rsid w:val="002E1C6F"/>
    <w:rsid w:val="002E6DB0"/>
    <w:rsid w:val="002F3026"/>
    <w:rsid w:val="002F4100"/>
    <w:rsid w:val="00301FC0"/>
    <w:rsid w:val="0030333C"/>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23804"/>
    <w:rsid w:val="0053005E"/>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4B68"/>
    <w:rsid w:val="007F5999"/>
    <w:rsid w:val="00817798"/>
    <w:rsid w:val="00830ECF"/>
    <w:rsid w:val="00832F38"/>
    <w:rsid w:val="00836781"/>
    <w:rsid w:val="0086760E"/>
    <w:rsid w:val="00876C2A"/>
    <w:rsid w:val="00880A55"/>
    <w:rsid w:val="00880C84"/>
    <w:rsid w:val="00881590"/>
    <w:rsid w:val="00893821"/>
    <w:rsid w:val="00897271"/>
    <w:rsid w:val="008A3D1D"/>
    <w:rsid w:val="008A4228"/>
    <w:rsid w:val="008B468C"/>
    <w:rsid w:val="008C77E2"/>
    <w:rsid w:val="008F6A69"/>
    <w:rsid w:val="00912AFB"/>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3069"/>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84039"/>
    <w:rsid w:val="00C965E5"/>
    <w:rsid w:val="00CA0A07"/>
    <w:rsid w:val="00CB23C7"/>
    <w:rsid w:val="00CB4245"/>
    <w:rsid w:val="00CB58E6"/>
    <w:rsid w:val="00CC0058"/>
    <w:rsid w:val="00CC436A"/>
    <w:rsid w:val="00CC4A5C"/>
    <w:rsid w:val="00CD3C58"/>
    <w:rsid w:val="00CE633F"/>
    <w:rsid w:val="00CF1D5F"/>
    <w:rsid w:val="00CF440E"/>
    <w:rsid w:val="00CF5A80"/>
    <w:rsid w:val="00D057C9"/>
    <w:rsid w:val="00D17F31"/>
    <w:rsid w:val="00D31D04"/>
    <w:rsid w:val="00D42499"/>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4B04"/>
    <w:rsid w:val="00ED6964"/>
    <w:rsid w:val="00ED6FC6"/>
    <w:rsid w:val="00EF7349"/>
    <w:rsid w:val="00F169BA"/>
    <w:rsid w:val="00F21648"/>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1259D"/>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366179391">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823552030">
      <w:bodyDiv w:val="1"/>
      <w:marLeft w:val="0"/>
      <w:marRight w:val="0"/>
      <w:marTop w:val="0"/>
      <w:marBottom w:val="0"/>
      <w:divBdr>
        <w:top w:val="none" w:sz="0" w:space="0" w:color="auto"/>
        <w:left w:val="none" w:sz="0" w:space="0" w:color="auto"/>
        <w:bottom w:val="none" w:sz="0" w:space="0" w:color="auto"/>
        <w:right w:val="none" w:sz="0" w:space="0" w:color="auto"/>
      </w:divBdr>
    </w:div>
    <w:div w:id="877201967">
      <w:bodyDiv w:val="1"/>
      <w:marLeft w:val="0"/>
      <w:marRight w:val="0"/>
      <w:marTop w:val="0"/>
      <w:marBottom w:val="0"/>
      <w:divBdr>
        <w:top w:val="none" w:sz="0" w:space="0" w:color="auto"/>
        <w:left w:val="none" w:sz="0" w:space="0" w:color="auto"/>
        <w:bottom w:val="none" w:sz="0" w:space="0" w:color="auto"/>
        <w:right w:val="none" w:sz="0" w:space="0" w:color="auto"/>
      </w:divBdr>
    </w:div>
    <w:div w:id="10202056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 w:id="13591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A20B-5034-49C6-BDE0-5F5BA8D80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12</cp:revision>
  <cp:lastPrinted>2020-08-17T08:00:00Z</cp:lastPrinted>
  <dcterms:created xsi:type="dcterms:W3CDTF">2024-01-25T14:43:00Z</dcterms:created>
  <dcterms:modified xsi:type="dcterms:W3CDTF">2024-02-08T16:38:00Z</dcterms:modified>
</cp:coreProperties>
</file>